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7B" w:rsidRDefault="0062787B" w:rsidP="0062787B">
      <w:pPr>
        <w:pStyle w:val="SubjectArea"/>
        <w:rPr>
          <w:noProof/>
        </w:rPr>
      </w:pPr>
      <w:r w:rsidRPr="00CE7A9B">
        <w:rPr>
          <w:noProof/>
        </w:rPr>
        <w:t>Art (ART)</w:t>
      </w:r>
    </w:p>
    <w:p w:rsidR="0062787B" w:rsidRDefault="0062787B" w:rsidP="0062787B">
      <w:pPr>
        <w:pStyle w:val="DeptWebsite"/>
        <w:rPr>
          <w:noProof/>
        </w:rPr>
      </w:pPr>
      <w:r>
        <w:rPr>
          <w:noProof/>
        </w:rPr>
        <w:t>art.uconn.edu</w:t>
      </w:r>
    </w:p>
    <w:p w:rsidR="0062787B" w:rsidRDefault="0062787B" w:rsidP="0062787B">
      <w:pPr>
        <w:pStyle w:val="CourseTitle"/>
        <w:rPr>
          <w:noProof/>
        </w:rPr>
      </w:pPr>
      <w:r w:rsidRPr="00CE7A9B">
        <w:rPr>
          <w:noProof/>
        </w:rPr>
        <w:t>5301</w:t>
      </w:r>
      <w:r>
        <w:rPr>
          <w:noProof/>
        </w:rPr>
        <w:t>.</w:t>
      </w:r>
      <w:r>
        <w:rPr>
          <w:noProof/>
        </w:rPr>
        <w:tab/>
      </w:r>
      <w:r w:rsidRPr="00CE7A9B">
        <w:rPr>
          <w:noProof/>
        </w:rPr>
        <w:t>Graduate Studio Art (Ceramics)</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5303</w:t>
      </w:r>
      <w:r>
        <w:rPr>
          <w:noProof/>
        </w:rPr>
        <w:t>.</w:t>
      </w:r>
      <w:r>
        <w:rPr>
          <w:noProof/>
        </w:rPr>
        <w:tab/>
      </w:r>
      <w:r w:rsidRPr="00CE7A9B">
        <w:rPr>
          <w:noProof/>
        </w:rPr>
        <w:t>Graduate Studio Art (Painting)</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5304</w:t>
      </w:r>
      <w:r>
        <w:rPr>
          <w:noProof/>
        </w:rPr>
        <w:t>.</w:t>
      </w:r>
      <w:r>
        <w:rPr>
          <w:noProof/>
        </w:rPr>
        <w:tab/>
      </w:r>
      <w:r w:rsidRPr="00CE7A9B">
        <w:rPr>
          <w:noProof/>
        </w:rPr>
        <w:t>Graduate Studio Art (Photography)</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5305</w:t>
      </w:r>
      <w:r>
        <w:rPr>
          <w:noProof/>
        </w:rPr>
        <w:t>.</w:t>
      </w:r>
      <w:r>
        <w:rPr>
          <w:noProof/>
        </w:rPr>
        <w:tab/>
      </w:r>
      <w:r w:rsidRPr="00CE7A9B">
        <w:rPr>
          <w:noProof/>
        </w:rPr>
        <w:t>Graduate Studio Art (Printmaking)</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5306</w:t>
      </w:r>
      <w:r>
        <w:rPr>
          <w:noProof/>
        </w:rPr>
        <w:t>.</w:t>
      </w:r>
      <w:r>
        <w:rPr>
          <w:noProof/>
        </w:rPr>
        <w:tab/>
      </w:r>
      <w:r w:rsidRPr="00CE7A9B">
        <w:rPr>
          <w:noProof/>
        </w:rPr>
        <w:t>Graduate Studio Art (Sculpture)</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5307</w:t>
      </w:r>
      <w:r>
        <w:rPr>
          <w:noProof/>
        </w:rPr>
        <w:t>.</w:t>
      </w:r>
      <w:r>
        <w:rPr>
          <w:noProof/>
        </w:rPr>
        <w:tab/>
      </w:r>
      <w:r w:rsidRPr="00CE7A9B">
        <w:rPr>
          <w:noProof/>
        </w:rPr>
        <w:t>Graduate Studio Art (Drawing)</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5308</w:t>
      </w:r>
      <w:r>
        <w:rPr>
          <w:noProof/>
        </w:rPr>
        <w:t>.</w:t>
      </w:r>
      <w:r>
        <w:rPr>
          <w:noProof/>
        </w:rPr>
        <w:tab/>
      </w:r>
      <w:r w:rsidRPr="00CE7A9B">
        <w:rPr>
          <w:noProof/>
        </w:rPr>
        <w:t>Graduate Studio Art (Video)</w:t>
      </w:r>
    </w:p>
    <w:p w:rsidR="0062787B" w:rsidRDefault="0062787B" w:rsidP="0062787B">
      <w:pPr>
        <w:pStyle w:val="CourseIntro"/>
        <w:rPr>
          <w:noProof/>
        </w:rPr>
      </w:pPr>
      <w:r w:rsidRPr="00CE7A9B">
        <w:rPr>
          <w:noProof/>
        </w:rPr>
        <w:t>Variable (3-6) credits. Prerequisite: open only to Studio Art MFA students; instructor consent. May be repeated for credit.</w:t>
      </w:r>
    </w:p>
    <w:p w:rsidR="0062787B" w:rsidRDefault="0062787B" w:rsidP="0062787B">
      <w:pPr>
        <w:pStyle w:val="CourseTitle"/>
        <w:rPr>
          <w:noProof/>
        </w:rPr>
      </w:pPr>
      <w:r w:rsidRPr="00CE7A9B">
        <w:rPr>
          <w:noProof/>
        </w:rPr>
        <w:t>5309</w:t>
      </w:r>
      <w:r>
        <w:rPr>
          <w:noProof/>
        </w:rPr>
        <w:t>.</w:t>
      </w:r>
      <w:r>
        <w:rPr>
          <w:noProof/>
        </w:rPr>
        <w:tab/>
      </w:r>
      <w:r w:rsidRPr="00CE7A9B">
        <w:rPr>
          <w:noProof/>
        </w:rPr>
        <w:t>Graduate Studio Art (Performance)</w:t>
      </w:r>
    </w:p>
    <w:p w:rsidR="0062787B" w:rsidRDefault="0062787B" w:rsidP="0062787B">
      <w:pPr>
        <w:pStyle w:val="CourseIntro"/>
        <w:rPr>
          <w:noProof/>
        </w:rPr>
      </w:pPr>
      <w:r w:rsidRPr="00CE7A9B">
        <w:rPr>
          <w:noProof/>
        </w:rPr>
        <w:t>Variable (3-6) credits. Prerequisite: open only to Studio Art MFA students; instructor consent. May be repeated for credit.</w:t>
      </w:r>
    </w:p>
    <w:p w:rsidR="0062787B" w:rsidRDefault="0062787B" w:rsidP="0062787B">
      <w:pPr>
        <w:pStyle w:val="CourseTitle"/>
        <w:rPr>
          <w:noProof/>
        </w:rPr>
      </w:pPr>
      <w:r w:rsidRPr="00CE7A9B">
        <w:rPr>
          <w:noProof/>
        </w:rPr>
        <w:t>5310</w:t>
      </w:r>
      <w:r>
        <w:rPr>
          <w:noProof/>
        </w:rPr>
        <w:t>.</w:t>
      </w:r>
      <w:r>
        <w:rPr>
          <w:noProof/>
        </w:rPr>
        <w:tab/>
      </w:r>
      <w:r w:rsidRPr="00CE7A9B">
        <w:rPr>
          <w:noProof/>
        </w:rPr>
        <w:t>Graduate Art Seminar</w:t>
      </w:r>
    </w:p>
    <w:p w:rsidR="0062787B" w:rsidRDefault="0062787B" w:rsidP="0062787B">
      <w:pPr>
        <w:pStyle w:val="CourseIntro"/>
        <w:rPr>
          <w:noProof/>
        </w:rPr>
      </w:pPr>
      <w:r w:rsidRPr="00CE7A9B">
        <w:rPr>
          <w:noProof/>
        </w:rPr>
        <w:t>Three credits. Prerequisite: Open only to Studio Art MFA students, others with consent. May be repeated for credit.</w:t>
      </w:r>
    </w:p>
    <w:p w:rsidR="0062787B" w:rsidRDefault="0062787B" w:rsidP="0062787B">
      <w:pPr>
        <w:pStyle w:val="CourseDescription"/>
      </w:pPr>
      <w:r w:rsidRPr="00CE7A9B">
        <w:rPr>
          <w:noProof/>
        </w:rPr>
        <w:t>Discussions, readings, and analyses relating current studio work to contemporary trends in art.</w:t>
      </w:r>
    </w:p>
    <w:p w:rsidR="0062787B" w:rsidRDefault="0062787B" w:rsidP="0062787B">
      <w:pPr>
        <w:pStyle w:val="CourseTitle"/>
        <w:rPr>
          <w:noProof/>
        </w:rPr>
      </w:pPr>
      <w:r w:rsidRPr="00CE7A9B">
        <w:rPr>
          <w:noProof/>
        </w:rPr>
        <w:t>5320</w:t>
      </w:r>
      <w:r>
        <w:rPr>
          <w:noProof/>
        </w:rPr>
        <w:t>.</w:t>
      </w:r>
      <w:r>
        <w:rPr>
          <w:noProof/>
        </w:rPr>
        <w:tab/>
      </w:r>
      <w:r w:rsidRPr="00CE7A9B">
        <w:rPr>
          <w:noProof/>
        </w:rPr>
        <w:t>Issues in Art Criticism</w:t>
      </w:r>
    </w:p>
    <w:p w:rsidR="0062787B" w:rsidRDefault="0062787B" w:rsidP="0062787B">
      <w:pPr>
        <w:pStyle w:val="CourseIntro"/>
        <w:rPr>
          <w:noProof/>
        </w:rPr>
      </w:pPr>
      <w:r w:rsidRPr="00CE7A9B">
        <w:rPr>
          <w:noProof/>
        </w:rPr>
        <w:t>Three credits. Prerequisite: open only to Art MFA students; Instructor consent required.</w:t>
      </w:r>
    </w:p>
    <w:p w:rsidR="0062787B" w:rsidRDefault="0062787B" w:rsidP="0062787B">
      <w:pPr>
        <w:pStyle w:val="CourseDescription"/>
      </w:pPr>
      <w:r w:rsidRPr="00CE7A9B">
        <w:rPr>
          <w:noProof/>
        </w:rPr>
        <w:t>Seminar investigating selected critical and theoretical issues of significance to the visual arts, involving a core of general reading and discussion on historical and contemporary topics in art from the 20th century to the present day. An individual research project culminating in an oral presentation and a final paper on the research are required.</w:t>
      </w:r>
    </w:p>
    <w:p w:rsidR="0062787B" w:rsidRDefault="0062787B" w:rsidP="0062787B">
      <w:pPr>
        <w:pStyle w:val="CourseTitle"/>
        <w:rPr>
          <w:noProof/>
        </w:rPr>
      </w:pPr>
      <w:r w:rsidRPr="00CE7A9B">
        <w:rPr>
          <w:noProof/>
        </w:rPr>
        <w:t>5330</w:t>
      </w:r>
      <w:r>
        <w:rPr>
          <w:noProof/>
        </w:rPr>
        <w:t>.</w:t>
      </w:r>
      <w:r>
        <w:rPr>
          <w:noProof/>
        </w:rPr>
        <w:tab/>
      </w:r>
      <w:r w:rsidRPr="00CE7A9B">
        <w:rPr>
          <w:noProof/>
        </w:rPr>
        <w:t>Interdisciplinary Study</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Description"/>
      </w:pPr>
      <w:r w:rsidRPr="00CE7A9B">
        <w:rPr>
          <w:noProof/>
        </w:rPr>
        <w:t>Special course work that combines resources in art and/or areas outside of art.</w:t>
      </w:r>
    </w:p>
    <w:p w:rsidR="0062787B" w:rsidRDefault="0062787B" w:rsidP="0062787B">
      <w:pPr>
        <w:pStyle w:val="CourseTitle"/>
        <w:rPr>
          <w:noProof/>
        </w:rPr>
      </w:pPr>
      <w:r w:rsidRPr="00CE7A9B">
        <w:rPr>
          <w:noProof/>
        </w:rPr>
        <w:lastRenderedPageBreak/>
        <w:t>5340</w:t>
      </w:r>
      <w:r>
        <w:rPr>
          <w:noProof/>
        </w:rPr>
        <w:t>.</w:t>
      </w:r>
      <w:r>
        <w:rPr>
          <w:noProof/>
        </w:rPr>
        <w:tab/>
      </w:r>
      <w:r w:rsidRPr="00CE7A9B">
        <w:rPr>
          <w:noProof/>
        </w:rPr>
        <w:t>Studio Art Instruction and Curriculum Planning</w:t>
      </w:r>
    </w:p>
    <w:p w:rsidR="0062787B" w:rsidRDefault="0062787B" w:rsidP="0062787B">
      <w:pPr>
        <w:pStyle w:val="CourseIntro"/>
        <w:rPr>
          <w:noProof/>
        </w:rPr>
      </w:pPr>
      <w:r w:rsidRPr="00CE7A9B">
        <w:rPr>
          <w:noProof/>
        </w:rPr>
        <w:t>Three credits. Prerequisite: Open only to Studio Art MFA students. Must be taken in the second semester in the initial program year by all graduate students with teaching appointment.</w:t>
      </w:r>
    </w:p>
    <w:p w:rsidR="0062787B" w:rsidRDefault="0062787B" w:rsidP="0062787B">
      <w:pPr>
        <w:pStyle w:val="CourseDescription"/>
      </w:pPr>
      <w:r w:rsidRPr="00CE7A9B">
        <w:rPr>
          <w:noProof/>
        </w:rPr>
        <w:t>Teaching methods, strategies, and curriculum planning in studio art instruction.</w:t>
      </w:r>
    </w:p>
    <w:p w:rsidR="0062787B" w:rsidRDefault="0062787B" w:rsidP="0062787B">
      <w:pPr>
        <w:pStyle w:val="CourseTitle"/>
        <w:rPr>
          <w:noProof/>
        </w:rPr>
      </w:pPr>
      <w:r w:rsidRPr="00CE7A9B">
        <w:rPr>
          <w:noProof/>
        </w:rPr>
        <w:t>5383</w:t>
      </w:r>
      <w:r>
        <w:rPr>
          <w:noProof/>
        </w:rPr>
        <w:t>.</w:t>
      </w:r>
      <w:r>
        <w:rPr>
          <w:noProof/>
        </w:rPr>
        <w:tab/>
      </w:r>
      <w:r w:rsidRPr="00CE7A9B">
        <w:rPr>
          <w:noProof/>
        </w:rPr>
        <w:t>Special Topics in Studio Art</w:t>
      </w:r>
    </w:p>
    <w:p w:rsidR="0062787B" w:rsidRDefault="0062787B" w:rsidP="0062787B">
      <w:pPr>
        <w:pStyle w:val="CourseIntro"/>
        <w:rPr>
          <w:noProof/>
        </w:rPr>
      </w:pPr>
      <w:r w:rsidRPr="00CE7A9B">
        <w:rPr>
          <w:noProof/>
        </w:rPr>
        <w:t>Three credits. Prerequisite: Instructor consent. With change of content, may be repeated for a total of 12 credits.</w:t>
      </w:r>
    </w:p>
    <w:p w:rsidR="0062787B" w:rsidRDefault="0062787B" w:rsidP="0062787B">
      <w:pPr>
        <w:pStyle w:val="CourseDescription"/>
      </w:pPr>
      <w:r w:rsidRPr="00CE7A9B">
        <w:rPr>
          <w:noProof/>
        </w:rPr>
        <w:t>Seminar focused on special, limited topic relating to practices in studio art. The content will vary from semester to semester.</w:t>
      </w:r>
    </w:p>
    <w:p w:rsidR="0062787B" w:rsidRDefault="0062787B" w:rsidP="0062787B">
      <w:pPr>
        <w:pStyle w:val="CourseTitle"/>
        <w:rPr>
          <w:noProof/>
        </w:rPr>
      </w:pPr>
      <w:r w:rsidRPr="00CE7A9B">
        <w:rPr>
          <w:noProof/>
        </w:rPr>
        <w:t>5392</w:t>
      </w:r>
      <w:r>
        <w:rPr>
          <w:noProof/>
        </w:rPr>
        <w:t>.</w:t>
      </w:r>
      <w:r>
        <w:rPr>
          <w:noProof/>
        </w:rPr>
        <w:tab/>
      </w:r>
      <w:r w:rsidRPr="00CE7A9B">
        <w:rPr>
          <w:noProof/>
        </w:rPr>
        <w:t>Independent Study</w:t>
      </w:r>
    </w:p>
    <w:p w:rsidR="0062787B" w:rsidRDefault="0062787B" w:rsidP="0062787B">
      <w:pPr>
        <w:pStyle w:val="CourseIntro"/>
        <w:rPr>
          <w:noProof/>
        </w:rPr>
      </w:pPr>
      <w:r w:rsidRPr="00CE7A9B">
        <w:rPr>
          <w:noProof/>
        </w:rPr>
        <w:t>Variable (3-6) credits. Prerequisite: Open only to Studio Art MFA students, others with consent. May be repeated for credit.</w:t>
      </w:r>
    </w:p>
    <w:p w:rsidR="0062787B" w:rsidRDefault="0062787B" w:rsidP="0062787B">
      <w:pPr>
        <w:pStyle w:val="CourseTitle"/>
        <w:rPr>
          <w:noProof/>
        </w:rPr>
      </w:pPr>
      <w:r w:rsidRPr="00CE7A9B">
        <w:rPr>
          <w:noProof/>
        </w:rPr>
        <w:t>5397</w:t>
      </w:r>
      <w:r>
        <w:rPr>
          <w:noProof/>
        </w:rPr>
        <w:t>.</w:t>
      </w:r>
      <w:r>
        <w:rPr>
          <w:noProof/>
        </w:rPr>
        <w:tab/>
      </w:r>
      <w:r w:rsidRPr="00CE7A9B">
        <w:rPr>
          <w:noProof/>
        </w:rPr>
        <w:t>M.F.A. Project</w:t>
      </w:r>
    </w:p>
    <w:p w:rsidR="0062787B" w:rsidRDefault="0062787B" w:rsidP="0062787B">
      <w:pPr>
        <w:pStyle w:val="CourseIntro"/>
        <w:rPr>
          <w:noProof/>
        </w:rPr>
      </w:pPr>
      <w:r w:rsidRPr="00CE7A9B">
        <w:rPr>
          <w:noProof/>
        </w:rPr>
        <w:t>Six credits. Prerequisite: Open only to Studio Art MFA students, others with consent.</w:t>
      </w:r>
    </w:p>
    <w:p w:rsidR="00225DDD" w:rsidRDefault="0062787B" w:rsidP="0062787B">
      <w:r w:rsidRPr="00CE7A9B">
        <w:rPr>
          <w:rFonts w:cs="Times New Roman"/>
          <w:noProof/>
          <w:color w:val="000000"/>
          <w:szCs w:val="18"/>
        </w:rPr>
        <w:t>Seminar and studio work culminating in required exhibition, supported by a written statement, public presentation and photographic color-transparency portfolio.</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B"/>
    <w:rsid w:val="0062787B"/>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B54AB-6C89-4A2D-A18E-3D92672E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7B"/>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2787B"/>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2787B"/>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2787B"/>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2787B"/>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62787B"/>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2019-08-08T14:07:00Z</dcterms:created>
  <dcterms:modified xsi:type="dcterms:W3CDTF">2019-08-08T14:07:00Z</dcterms:modified>
</cp:coreProperties>
</file>