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68" w:rsidRDefault="008E5968" w:rsidP="008E5968">
      <w:pPr>
        <w:pStyle w:val="SubjectArea"/>
        <w:rPr>
          <w:noProof/>
        </w:rPr>
      </w:pPr>
      <w:r w:rsidRPr="00CE7A9B">
        <w:rPr>
          <w:noProof/>
        </w:rPr>
        <w:t>European Studies (ES)</w:t>
      </w:r>
    </w:p>
    <w:p w:rsidR="008E5968" w:rsidRDefault="008E5968" w:rsidP="008E5968">
      <w:pPr>
        <w:pStyle w:val="DeptWebsite"/>
        <w:rPr>
          <w:noProof/>
        </w:rPr>
      </w:pPr>
      <w:r>
        <w:rPr>
          <w:noProof/>
        </w:rPr>
        <w:t>iisp.uconn.edu</w:t>
      </w:r>
    </w:p>
    <w:p w:rsidR="008E5968" w:rsidRDefault="008E5968" w:rsidP="008E5968">
      <w:pPr>
        <w:pStyle w:val="CourseTitle"/>
        <w:rPr>
          <w:noProof/>
        </w:rPr>
      </w:pPr>
      <w:r w:rsidRPr="00CE7A9B">
        <w:rPr>
          <w:noProof/>
        </w:rPr>
        <w:t>5105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Independent Study in European Studies</w:t>
      </w:r>
    </w:p>
    <w:p w:rsidR="00225DDD" w:rsidRDefault="008E5968" w:rsidP="008E5968">
      <w:r w:rsidRPr="00CE7A9B">
        <w:rPr>
          <w:rFonts w:cs="Times New Roman"/>
          <w:noProof/>
          <w:color w:val="000000"/>
          <w:szCs w:val="18"/>
        </w:rPr>
        <w:t>Variable (1-6) credits. Prerequisite: Instructor consent. May be repeated for credit.</w:t>
      </w:r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8"/>
    <w:rsid w:val="00707BC3"/>
    <w:rsid w:val="008E5968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C4918-FCEC-489E-992D-AD0F8E6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68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Title">
    <w:name w:val="Course Title"/>
    <w:basedOn w:val="Normal"/>
    <w:next w:val="Normal"/>
    <w:uiPriority w:val="99"/>
    <w:qFormat/>
    <w:rsid w:val="008E5968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8E5968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8E5968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2019-08-08T14:14:00Z</dcterms:created>
  <dcterms:modified xsi:type="dcterms:W3CDTF">2019-08-08T14:14:00Z</dcterms:modified>
</cp:coreProperties>
</file>