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276" w:rsidRDefault="00876276" w:rsidP="00876276">
      <w:pPr>
        <w:pStyle w:val="SubjectArea"/>
        <w:rPr>
          <w:noProof/>
        </w:rPr>
      </w:pPr>
      <w:r w:rsidRPr="00CE7A9B">
        <w:rPr>
          <w:noProof/>
        </w:rPr>
        <w:t>Latino and Latin American Studies (LLAS)</w:t>
      </w:r>
    </w:p>
    <w:p w:rsidR="00876276" w:rsidRDefault="00876276" w:rsidP="00876276">
      <w:pPr>
        <w:pStyle w:val="DeptWebsite"/>
        <w:rPr>
          <w:noProof/>
        </w:rPr>
      </w:pPr>
      <w:r>
        <w:rPr>
          <w:noProof/>
        </w:rPr>
        <w:t>elin.uconn.edu</w:t>
      </w:r>
    </w:p>
    <w:p w:rsidR="00876276" w:rsidRDefault="00876276" w:rsidP="00876276">
      <w:pPr>
        <w:pStyle w:val="CourseTitle"/>
        <w:rPr>
          <w:noProof/>
        </w:rPr>
      </w:pPr>
      <w:r w:rsidRPr="00CE7A9B">
        <w:rPr>
          <w:noProof/>
        </w:rPr>
        <w:t>5000</w:t>
      </w:r>
      <w:r>
        <w:rPr>
          <w:noProof/>
        </w:rPr>
        <w:t>.</w:t>
      </w:r>
      <w:r>
        <w:rPr>
          <w:noProof/>
        </w:rPr>
        <w:tab/>
      </w:r>
      <w:r w:rsidRPr="00CE7A9B">
        <w:rPr>
          <w:noProof/>
        </w:rPr>
        <w:t>Seminar in Latin American Studies</w:t>
      </w:r>
    </w:p>
    <w:p w:rsidR="00876276" w:rsidRDefault="00876276" w:rsidP="00876276">
      <w:pPr>
        <w:pStyle w:val="CourseIntro"/>
        <w:rPr>
          <w:noProof/>
        </w:rPr>
      </w:pPr>
      <w:r w:rsidRPr="00CE7A9B">
        <w:rPr>
          <w:noProof/>
        </w:rPr>
        <w:t>Three credits.</w:t>
      </w:r>
    </w:p>
    <w:p w:rsidR="00876276" w:rsidRDefault="00876276" w:rsidP="00876276">
      <w:pPr>
        <w:pStyle w:val="CourseDescription"/>
      </w:pPr>
      <w:r w:rsidRPr="00CE7A9B">
        <w:rPr>
          <w:noProof/>
        </w:rPr>
        <w:t>Interdisciplinary introduction to graduate level study of Latin America.</w:t>
      </w:r>
    </w:p>
    <w:p w:rsidR="00876276" w:rsidRDefault="00876276" w:rsidP="00876276">
      <w:pPr>
        <w:pStyle w:val="CourseTitle"/>
        <w:rPr>
          <w:noProof/>
        </w:rPr>
      </w:pPr>
      <w:r w:rsidRPr="00CE7A9B">
        <w:rPr>
          <w:noProof/>
        </w:rPr>
        <w:t>5100</w:t>
      </w:r>
      <w:r>
        <w:rPr>
          <w:noProof/>
        </w:rPr>
        <w:t>.</w:t>
      </w:r>
      <w:r>
        <w:rPr>
          <w:noProof/>
        </w:rPr>
        <w:tab/>
      </w:r>
      <w:r w:rsidRPr="00CE7A9B">
        <w:rPr>
          <w:noProof/>
        </w:rPr>
        <w:t>Comparative Transnational Latin(o) American History</w:t>
      </w:r>
    </w:p>
    <w:p w:rsidR="00876276" w:rsidRDefault="00876276" w:rsidP="00876276">
      <w:pPr>
        <w:pStyle w:val="CourseIntro"/>
        <w:rPr>
          <w:noProof/>
        </w:rPr>
      </w:pPr>
      <w:r w:rsidRPr="00CE7A9B">
        <w:rPr>
          <w:noProof/>
        </w:rPr>
        <w:t>(Also offered as HIST 5610.) Three credits. Prerequisite: Instructor consent.</w:t>
      </w:r>
    </w:p>
    <w:p w:rsidR="00876276" w:rsidRDefault="00876276" w:rsidP="00876276">
      <w:pPr>
        <w:pStyle w:val="CourseDescription"/>
      </w:pPr>
      <w:r w:rsidRPr="00CE7A9B">
        <w:rPr>
          <w:noProof/>
        </w:rPr>
        <w:t>Critical issues in diverse U.S. Latina/o histories and forces that contributed to the arrival of people of Latin American and Caribbean heritage to the United States. Topics include the epistemological origins and historiographical traditions of the field; U.S. empire; labor, migration, and diaspora; border formations; constructions of gender and sexuality; and comparative racialization.</w:t>
      </w:r>
    </w:p>
    <w:p w:rsidR="00876276" w:rsidRDefault="00876276" w:rsidP="00876276">
      <w:pPr>
        <w:pStyle w:val="CourseTitle"/>
        <w:rPr>
          <w:noProof/>
        </w:rPr>
      </w:pPr>
      <w:r w:rsidRPr="00CE7A9B">
        <w:rPr>
          <w:noProof/>
        </w:rPr>
        <w:t>5105</w:t>
      </w:r>
      <w:r>
        <w:rPr>
          <w:noProof/>
        </w:rPr>
        <w:t>.</w:t>
      </w:r>
      <w:r>
        <w:rPr>
          <w:noProof/>
        </w:rPr>
        <w:tab/>
      </w:r>
      <w:r w:rsidRPr="00CE7A9B">
        <w:rPr>
          <w:noProof/>
        </w:rPr>
        <w:t>Special Topics</w:t>
      </w:r>
    </w:p>
    <w:p w:rsidR="00876276" w:rsidRDefault="00876276" w:rsidP="00876276">
      <w:pPr>
        <w:pStyle w:val="CourseIntro"/>
        <w:rPr>
          <w:noProof/>
        </w:rPr>
      </w:pPr>
      <w:r w:rsidRPr="00CE7A9B">
        <w:rPr>
          <w:noProof/>
        </w:rPr>
        <w:t>Three credits. Prerequisite: Instructor consent. May be repeated for a maximum of 12 credits.</w:t>
      </w:r>
    </w:p>
    <w:p w:rsidR="00876276" w:rsidRDefault="00876276" w:rsidP="00876276">
      <w:pPr>
        <w:pStyle w:val="CourseTitle"/>
        <w:rPr>
          <w:noProof/>
        </w:rPr>
      </w:pPr>
      <w:r w:rsidRPr="00CE7A9B">
        <w:rPr>
          <w:noProof/>
        </w:rPr>
        <w:t>5110</w:t>
      </w:r>
      <w:r>
        <w:rPr>
          <w:noProof/>
        </w:rPr>
        <w:t>.</w:t>
      </w:r>
      <w:r>
        <w:rPr>
          <w:noProof/>
        </w:rPr>
        <w:tab/>
      </w:r>
      <w:r w:rsidRPr="00CE7A9B">
        <w:rPr>
          <w:noProof/>
        </w:rPr>
        <w:t>Independent Study</w:t>
      </w:r>
    </w:p>
    <w:p w:rsidR="00876276" w:rsidRDefault="00876276" w:rsidP="00876276">
      <w:pPr>
        <w:pStyle w:val="CourseIntro"/>
        <w:rPr>
          <w:noProof/>
        </w:rPr>
      </w:pPr>
      <w:r w:rsidRPr="00CE7A9B">
        <w:rPr>
          <w:noProof/>
        </w:rPr>
        <w:t>Variable (1-6) credits. Prerequisite: Instructor consent. May be repeated for credit with change in content.</w:t>
      </w:r>
    </w:p>
    <w:p w:rsidR="00876276" w:rsidRDefault="00876276" w:rsidP="00876276">
      <w:pPr>
        <w:pStyle w:val="CourseTitle"/>
        <w:rPr>
          <w:noProof/>
        </w:rPr>
      </w:pPr>
      <w:r w:rsidRPr="00CE7A9B">
        <w:rPr>
          <w:noProof/>
        </w:rPr>
        <w:t>5300</w:t>
      </w:r>
      <w:r>
        <w:rPr>
          <w:noProof/>
        </w:rPr>
        <w:t>.</w:t>
      </w:r>
      <w:r>
        <w:rPr>
          <w:noProof/>
        </w:rPr>
        <w:tab/>
      </w:r>
      <w:r w:rsidRPr="00CE7A9B">
        <w:rPr>
          <w:noProof/>
        </w:rPr>
        <w:t>Special Topics in Puerto Rican and Latin American Studies</w:t>
      </w:r>
    </w:p>
    <w:p w:rsidR="00876276" w:rsidRDefault="00876276" w:rsidP="00876276">
      <w:pPr>
        <w:pStyle w:val="CourseIntro"/>
        <w:rPr>
          <w:noProof/>
        </w:rPr>
      </w:pPr>
      <w:r w:rsidRPr="00CE7A9B">
        <w:rPr>
          <w:noProof/>
        </w:rPr>
        <w:t>Three credits. May be repeated for a maximum of six credits.</w:t>
      </w:r>
    </w:p>
    <w:p w:rsidR="00876276" w:rsidRDefault="00876276" w:rsidP="00876276">
      <w:pPr>
        <w:pStyle w:val="CourseDescription"/>
      </w:pPr>
      <w:r w:rsidRPr="00CE7A9B">
        <w:rPr>
          <w:noProof/>
        </w:rPr>
        <w:t>Intensive study of specialized topics not ordinarily covered in the graduate curriculum, taught by visiting scholars or joint appointment faculty.</w:t>
      </w:r>
    </w:p>
    <w:p w:rsidR="00876276" w:rsidRDefault="00876276" w:rsidP="00876276">
      <w:pPr>
        <w:pStyle w:val="CourseTitle"/>
        <w:rPr>
          <w:noProof/>
        </w:rPr>
      </w:pPr>
      <w:r w:rsidRPr="00CE7A9B">
        <w:rPr>
          <w:noProof/>
        </w:rPr>
        <w:t>5360</w:t>
      </w:r>
      <w:r>
        <w:rPr>
          <w:noProof/>
        </w:rPr>
        <w:t>.</w:t>
      </w:r>
      <w:r>
        <w:rPr>
          <w:noProof/>
        </w:rPr>
        <w:tab/>
      </w:r>
      <w:r w:rsidRPr="00CE7A9B">
        <w:rPr>
          <w:noProof/>
        </w:rPr>
        <w:t>Latinos and U.S. Education</w:t>
      </w:r>
    </w:p>
    <w:p w:rsidR="00876276" w:rsidRDefault="00876276" w:rsidP="00876276">
      <w:pPr>
        <w:pStyle w:val="CourseIntro"/>
        <w:rPr>
          <w:noProof/>
        </w:rPr>
      </w:pPr>
      <w:r w:rsidRPr="00CE7A9B">
        <w:rPr>
          <w:noProof/>
        </w:rPr>
        <w:t>Three credits.</w:t>
      </w:r>
    </w:p>
    <w:p w:rsidR="00876276" w:rsidRDefault="00876276" w:rsidP="00876276">
      <w:pPr>
        <w:pStyle w:val="CourseDescription"/>
      </w:pPr>
      <w:r w:rsidRPr="00CE7A9B">
        <w:rPr>
          <w:noProof/>
        </w:rPr>
        <w:t>Latinos and U.S. education.</w:t>
      </w:r>
    </w:p>
    <w:p w:rsidR="00876276" w:rsidRDefault="00876276" w:rsidP="00876276">
      <w:pPr>
        <w:pStyle w:val="CourseTitle"/>
        <w:rPr>
          <w:noProof/>
        </w:rPr>
      </w:pPr>
      <w:r w:rsidRPr="00CE7A9B">
        <w:rPr>
          <w:noProof/>
        </w:rPr>
        <w:t>5390</w:t>
      </w:r>
      <w:r>
        <w:rPr>
          <w:noProof/>
        </w:rPr>
        <w:t>.</w:t>
      </w:r>
      <w:r>
        <w:rPr>
          <w:noProof/>
        </w:rPr>
        <w:tab/>
      </w:r>
      <w:r w:rsidRPr="00CE7A9B">
        <w:rPr>
          <w:noProof/>
        </w:rPr>
        <w:t>Independent Study</w:t>
      </w:r>
    </w:p>
    <w:p w:rsidR="00876276" w:rsidRDefault="00876276" w:rsidP="00876276">
      <w:pPr>
        <w:pStyle w:val="CourseIntro"/>
        <w:rPr>
          <w:noProof/>
        </w:rPr>
      </w:pPr>
      <w:r w:rsidRPr="00CE7A9B">
        <w:rPr>
          <w:noProof/>
        </w:rPr>
        <w:t>Variable (1-6) credits. Prerequisite: Instructor consent.</w:t>
      </w:r>
    </w:p>
    <w:p w:rsidR="00876276" w:rsidRDefault="00876276" w:rsidP="00876276">
      <w:pPr>
        <w:pStyle w:val="CourseDescription"/>
      </w:pPr>
      <w:r w:rsidRPr="00CE7A9B">
        <w:rPr>
          <w:noProof/>
        </w:rPr>
        <w:t>Independent study.</w:t>
      </w:r>
    </w:p>
    <w:p w:rsidR="00876276" w:rsidRDefault="00876276" w:rsidP="00876276">
      <w:pPr>
        <w:pStyle w:val="CourseTitle"/>
        <w:rPr>
          <w:noProof/>
        </w:rPr>
      </w:pPr>
      <w:r w:rsidRPr="00CE7A9B">
        <w:rPr>
          <w:noProof/>
        </w:rPr>
        <w:t>5525</w:t>
      </w:r>
      <w:r>
        <w:rPr>
          <w:noProof/>
        </w:rPr>
        <w:t>.</w:t>
      </w:r>
      <w:r>
        <w:rPr>
          <w:noProof/>
        </w:rPr>
        <w:tab/>
      </w:r>
      <w:r w:rsidRPr="00CE7A9B">
        <w:rPr>
          <w:noProof/>
        </w:rPr>
        <w:t>Race, Immigration, and Reproduction</w:t>
      </w:r>
    </w:p>
    <w:p w:rsidR="00876276" w:rsidRDefault="00876276" w:rsidP="00876276">
      <w:pPr>
        <w:pStyle w:val="CourseIntro"/>
        <w:rPr>
          <w:noProof/>
        </w:rPr>
      </w:pPr>
      <w:r w:rsidRPr="00CE7A9B">
        <w:rPr>
          <w:noProof/>
        </w:rPr>
        <w:t>(Also offered as SOCI 5525.) Three credits.</w:t>
      </w:r>
    </w:p>
    <w:p w:rsidR="00876276" w:rsidRDefault="00876276" w:rsidP="00876276">
      <w:pPr>
        <w:pStyle w:val="CourseDescription"/>
      </w:pPr>
      <w:r w:rsidRPr="00CE7A9B">
        <w:rPr>
          <w:noProof/>
        </w:rPr>
        <w:t>This interdisciplinary course considers intersections of race, immigration, and reproduction within the United States and in a transnational context.</w:t>
      </w:r>
    </w:p>
    <w:p w:rsidR="00876276" w:rsidRDefault="00876276" w:rsidP="00876276">
      <w:pPr>
        <w:pStyle w:val="CourseTitle"/>
        <w:rPr>
          <w:noProof/>
        </w:rPr>
      </w:pPr>
      <w:r w:rsidRPr="00CE7A9B">
        <w:rPr>
          <w:noProof/>
        </w:rPr>
        <w:t>5800</w:t>
      </w:r>
      <w:r>
        <w:rPr>
          <w:noProof/>
        </w:rPr>
        <w:t>.</w:t>
      </w:r>
      <w:r>
        <w:rPr>
          <w:noProof/>
        </w:rPr>
        <w:tab/>
      </w:r>
      <w:r w:rsidRPr="00CE7A9B">
        <w:rPr>
          <w:noProof/>
        </w:rPr>
        <w:t>Race in the Formation of the Human Sciences</w:t>
      </w:r>
    </w:p>
    <w:p w:rsidR="00876276" w:rsidRDefault="00876276" w:rsidP="00876276">
      <w:pPr>
        <w:pStyle w:val="CourseIntro"/>
        <w:rPr>
          <w:noProof/>
        </w:rPr>
      </w:pPr>
      <w:r w:rsidRPr="00CE7A9B">
        <w:rPr>
          <w:noProof/>
        </w:rPr>
        <w:t>(Also offered as ANTH 5800 and POLS 5800.) Three credits. Not open for credit to students who have passed PHIL 5380.</w:t>
      </w:r>
    </w:p>
    <w:p w:rsidR="00876276" w:rsidRDefault="00876276" w:rsidP="00876276">
      <w:pPr>
        <w:pStyle w:val="CourseDescription"/>
      </w:pPr>
      <w:r w:rsidRPr="00CE7A9B">
        <w:rPr>
          <w:noProof/>
        </w:rPr>
        <w:t>Exploration of how race and the human sciences emerged out of the theological, epistemological, and political upheavals that resulted in the Euromodern world.</w:t>
      </w:r>
    </w:p>
    <w:p w:rsidR="00876276" w:rsidRDefault="00876276" w:rsidP="00876276">
      <w:pPr>
        <w:pStyle w:val="CourseTitle"/>
        <w:rPr>
          <w:noProof/>
        </w:rPr>
      </w:pPr>
      <w:r w:rsidRPr="00CE7A9B">
        <w:rPr>
          <w:noProof/>
        </w:rPr>
        <w:t>5890</w:t>
      </w:r>
      <w:r>
        <w:rPr>
          <w:noProof/>
        </w:rPr>
        <w:t>.</w:t>
      </w:r>
      <w:r>
        <w:rPr>
          <w:noProof/>
        </w:rPr>
        <w:tab/>
      </w:r>
      <w:r w:rsidRPr="00CE7A9B">
        <w:rPr>
          <w:noProof/>
        </w:rPr>
        <w:t>Latin American Studies Project</w:t>
      </w:r>
    </w:p>
    <w:p w:rsidR="00876276" w:rsidRDefault="00876276" w:rsidP="00876276">
      <w:pPr>
        <w:pStyle w:val="CourseIntro"/>
        <w:rPr>
          <w:noProof/>
        </w:rPr>
      </w:pPr>
      <w:r w:rsidRPr="00CE7A9B">
        <w:rPr>
          <w:noProof/>
        </w:rPr>
        <w:t>Three credits. Prerequisite: Instructor consent.</w:t>
      </w:r>
    </w:p>
    <w:p w:rsidR="00876276" w:rsidRDefault="00876276" w:rsidP="00876276">
      <w:pPr>
        <w:pStyle w:val="CourseDescription"/>
      </w:pPr>
      <w:r w:rsidRPr="00CE7A9B">
        <w:rPr>
          <w:noProof/>
        </w:rPr>
        <w:t>Independent, interdisciplinary research project culminating in a written paper, developed by the student under the supervision of a committee consisting of a first and second reader. The first reader will be the major advisor on the project. Capstone course for the master's degree, to be taken after all other course requirements are completed.</w:t>
      </w:r>
    </w:p>
    <w:p w:rsidR="00225DDD" w:rsidRDefault="00876276">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76"/>
    <w:rsid w:val="00707BC3"/>
    <w:rsid w:val="00876276"/>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E5B5-A075-48B9-81F6-3119FCA8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876276"/>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876276"/>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876276"/>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876276"/>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876276"/>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2019-08-08T15:08:00Z</dcterms:created>
  <dcterms:modified xsi:type="dcterms:W3CDTF">2019-08-08T15:08:00Z</dcterms:modified>
</cp:coreProperties>
</file>