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23" w:rsidRDefault="00D91823" w:rsidP="00D91823">
      <w:pPr>
        <w:pStyle w:val="SubjectArea"/>
        <w:rPr>
          <w:noProof/>
        </w:rPr>
      </w:pPr>
      <w:r w:rsidRPr="00CE7A9B">
        <w:rPr>
          <w:noProof/>
        </w:rPr>
        <w:t>Social Work Special Topics (SPTP)</w:t>
      </w:r>
    </w:p>
    <w:p w:rsidR="00D91823" w:rsidRDefault="00D91823" w:rsidP="00D91823">
      <w:pPr>
        <w:pStyle w:val="DeptWebsite"/>
        <w:rPr>
          <w:noProof/>
        </w:rPr>
      </w:pPr>
      <w:r>
        <w:rPr>
          <w:noProof/>
        </w:rPr>
        <w:t>ssw.uconn.edu</w:t>
      </w:r>
    </w:p>
    <w:p w:rsidR="00D91823" w:rsidRDefault="00D91823" w:rsidP="00D91823">
      <w:pPr>
        <w:pStyle w:val="CourseTitle"/>
        <w:rPr>
          <w:noProof/>
        </w:rPr>
      </w:pPr>
      <w:r w:rsidRPr="00CE7A9B">
        <w:rPr>
          <w:noProof/>
        </w:rPr>
        <w:t>5318</w:t>
      </w:r>
      <w:r>
        <w:rPr>
          <w:noProof/>
        </w:rPr>
        <w:t>.</w:t>
      </w:r>
      <w:r>
        <w:rPr>
          <w:noProof/>
        </w:rPr>
        <w:tab/>
      </w:r>
      <w:r w:rsidRPr="00CE7A9B">
        <w:rPr>
          <w:noProof/>
        </w:rPr>
        <w:t>Special Topics</w:t>
      </w:r>
    </w:p>
    <w:p w:rsidR="00D91823" w:rsidRDefault="00D91823" w:rsidP="00D91823">
      <w:pPr>
        <w:pStyle w:val="CourseIntro"/>
        <w:rPr>
          <w:noProof/>
        </w:rPr>
      </w:pPr>
      <w:r w:rsidRPr="00CE7A9B">
        <w:rPr>
          <w:noProof/>
        </w:rPr>
        <w:t>Variable (1-3) credits. Prerequisite: Open only to M.S.W. students. May be repeated for a maximum of 12 credits.</w:t>
      </w:r>
    </w:p>
    <w:p w:rsidR="00D91823" w:rsidRDefault="00D91823" w:rsidP="00D91823">
      <w:pPr>
        <w:pStyle w:val="CourseDescription"/>
      </w:pPr>
      <w:r w:rsidRPr="00CE7A9B">
        <w:rPr>
          <w:noProof/>
        </w:rPr>
        <w:t>Introduces new and innovative material into the curriculum on an experimental basis. Any special topics course may be offered only twice and may not duplicate content already available in the regular curriculum. Any instructor offering a special topics course must submit the title and a brief statement of focus of the course to the Registrar for inclusion in the course registration schedule. A student may apply up to eight credits of Independent Study and Special Topics in Social Work (combined) toward the M.S.W. degree.</w:t>
      </w:r>
    </w:p>
    <w:p w:rsidR="00225DDD" w:rsidRDefault="00D91823">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23"/>
    <w:rsid w:val="00707BC3"/>
    <w:rsid w:val="00A8771F"/>
    <w:rsid w:val="00D9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4614F-EAF6-4DC7-8066-FAC44437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D91823"/>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D91823"/>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D91823"/>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D91823"/>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D91823"/>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2019-08-08T15:45:00Z</dcterms:created>
  <dcterms:modified xsi:type="dcterms:W3CDTF">2019-08-08T15:45:00Z</dcterms:modified>
</cp:coreProperties>
</file>