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MLSC</w:t>
        <w:tab/>
        <w:t>3301</w:t>
        <w:tab/>
        <w:t>001</w:t>
        <w:tab/>
        <w:t>5825</w:t>
        <w:tab/>
        <w:t>Fundmntls Medical</w:t>
      </w:r>
      <w:r>
        <w:rPr>
          <w:spacing w:val="-14"/>
          <w:sz w:val="16"/>
        </w:rPr>
        <w:t> </w:t>
      </w:r>
      <w:r>
        <w:rPr>
          <w:sz w:val="16"/>
        </w:rPr>
        <w:t>Lab</w:t>
      </w:r>
      <w:r>
        <w:rPr>
          <w:spacing w:val="-7"/>
          <w:sz w:val="16"/>
        </w:rPr>
        <w:t> </w:t>
      </w:r>
      <w:r>
        <w:rPr>
          <w:sz w:val="16"/>
        </w:rPr>
        <w:t>Sciences</w:t>
        <w:tab/>
        <w:t>Laboratory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Benjamin</w:t>
      </w:r>
      <w:r>
        <w:rPr>
          <w:spacing w:val="16"/>
          <w:sz w:val="16"/>
        </w:rPr>
        <w:t> </w:t>
      </w:r>
      <w:r>
        <w:rPr>
          <w:sz w:val="16"/>
        </w:rPr>
        <w:t>Franklin</w:t>
      </w:r>
      <w:r>
        <w:rPr>
          <w:spacing w:val="-5"/>
          <w:sz w:val="16"/>
        </w:rPr>
        <w:t> </w:t>
      </w:r>
      <w:r>
        <w:rPr>
          <w:sz w:val="16"/>
        </w:rPr>
        <w:t>Ko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001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Lipcius,Rosanne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089648pt" to="765.360035pt,9.089648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MLSC</w:t>
        <w:tab/>
        <w:t>3333</w:t>
        <w:tab/>
        <w:t>001</w:t>
        <w:tab/>
        <w:t>5826</w:t>
        <w:tab/>
        <w:t>Mycology,Parasitology&amp;Virology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Benjamin</w:t>
      </w:r>
      <w:r>
        <w:rPr>
          <w:spacing w:val="16"/>
          <w:sz w:val="16"/>
        </w:rPr>
        <w:t> </w:t>
      </w:r>
      <w:r>
        <w:rPr>
          <w:sz w:val="16"/>
        </w:rPr>
        <w:t>Franklin</w:t>
      </w:r>
      <w:r>
        <w:rPr>
          <w:spacing w:val="-5"/>
          <w:sz w:val="16"/>
        </w:rPr>
        <w:t> </w:t>
      </w:r>
      <w:r>
        <w:rPr>
          <w:sz w:val="16"/>
        </w:rPr>
        <w:t>Ko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001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Lipcius,Rosanne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MLSC</w:t>
        <w:tab/>
        <w:t>4099</w:t>
        <w:tab/>
        <w:t>001</w:t>
        <w:tab/>
        <w:t>5827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Lipcius,Rosanne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MLSC</w:t>
        <w:tab/>
        <w:t>4302</w:t>
        <w:tab/>
        <w:t>001</w:t>
        <w:tab/>
        <w:t>7028</w:t>
        <w:tab/>
        <w:t>Clinical</w:t>
      </w:r>
      <w:r>
        <w:rPr>
          <w:spacing w:val="-10"/>
          <w:sz w:val="16"/>
        </w:rPr>
        <w:t> </w:t>
      </w:r>
      <w:r>
        <w:rPr>
          <w:sz w:val="16"/>
        </w:rPr>
        <w:t>Chemistry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Blanchard,Bruce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04"/>
        <w:gridCol w:w="615"/>
        <w:gridCol w:w="1604"/>
        <w:gridCol w:w="2170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MLSC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4312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7029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Hematology Laboratory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615" w:type="dxa"/>
          </w:tcPr>
          <w:p>
            <w:pPr>
              <w:pStyle w:val="TableParagraph"/>
              <w:spacing w:line="161" w:lineRule="exact"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Blanchard,Bruce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MLSC</w:t>
        <w:tab/>
        <w:t>4322</w:t>
        <w:tab/>
        <w:t>001</w:t>
        <w:tab/>
        <w:t>7030</w:t>
        <w:tab/>
        <w:t>Clinical</w:t>
      </w:r>
      <w:r>
        <w:rPr>
          <w:spacing w:val="-10"/>
          <w:sz w:val="16"/>
        </w:rPr>
        <w:t> </w:t>
      </w:r>
      <w:r>
        <w:rPr>
          <w:sz w:val="16"/>
        </w:rPr>
        <w:t>Immunology</w:t>
      </w:r>
      <w:r>
        <w:rPr>
          <w:spacing w:val="-9"/>
          <w:sz w:val="16"/>
        </w:rPr>
        <w:t> </w:t>
      </w:r>
      <w:r>
        <w:rPr>
          <w:sz w:val="16"/>
        </w:rPr>
        <w:t>Laboratory</w:t>
        <w:tab/>
        <w:t>Practicum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Anamani,Denise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MLSC</w:t>
        <w:tab/>
        <w:t>4342</w:t>
        <w:tab/>
        <w:t>001</w:t>
        <w:tab/>
        <w:t>7031</w:t>
        <w:tab/>
        <w:t>Clinical</w:t>
      </w:r>
      <w:r>
        <w:rPr>
          <w:spacing w:val="-8"/>
          <w:sz w:val="16"/>
        </w:rPr>
        <w:t> </w:t>
      </w:r>
      <w:r>
        <w:rPr>
          <w:sz w:val="16"/>
        </w:rPr>
        <w:t>Microbiology</w:t>
      </w:r>
      <w:r>
        <w:rPr>
          <w:spacing w:val="-8"/>
          <w:sz w:val="16"/>
        </w:rPr>
        <w:t> </w:t>
      </w:r>
      <w:r>
        <w:rPr>
          <w:sz w:val="16"/>
        </w:rPr>
        <w:t>Lab</w:t>
        <w:tab/>
        <w:t>Practicum</w:t>
        <w:tab/>
        <w:t>4.00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Lipcius,Rosanne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615"/>
        <w:gridCol w:w="1604"/>
        <w:gridCol w:w="1100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MLSC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4352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7032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Transfusion Services Lab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Blanchard,Bruce E.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24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MLSC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4372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7033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Urinalysis Laboratory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615" w:type="dxa"/>
          </w:tcPr>
          <w:p>
            <w:pPr>
              <w:pStyle w:val="TableParagraph"/>
              <w:spacing w:line="161" w:lineRule="exact"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Blanchard,Bruce E.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24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MLSC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8074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Lab Ops and Prof Practice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2:00PM-4:00PM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Lipcius,Rosanne B.</w:t>
            </w:r>
          </w:p>
        </w:tc>
      </w:tr>
      <w:tr>
        <w:trPr>
          <w:trHeight w:val="190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320007pt;margin-top:26.674805pt;width:421.95pt;height:60.85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line="201" w:lineRule="auto" w:before="46"/>
                  <w:ind w:left="1920" w:right="229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269" w:val="left" w:leader="none"/>
                  </w:tabs>
                  <w:spacing w:line="181" w:lineRule="exact" w:before="0"/>
                  <w:ind w:left="1229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938" w:right="353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Medical Laboratory</w:t>
                </w:r>
                <w:r>
                  <w:rPr>
                    <w:b/>
                    <w:spacing w:val="-58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42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05:46:04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/apps/domain/dom4/appserv/prcs/CSPR/log_output/SQR_SR201_7185604/sr201_7185604.PDF</dc:title>
  <dcterms:created xsi:type="dcterms:W3CDTF">2020-07-24T19:53:39Z</dcterms:created>
  <dcterms:modified xsi:type="dcterms:W3CDTF">2020-07-24T19:53:39Z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